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E08" w:rsidRDefault="003F5E08" w:rsidP="003F5E08">
      <w:pPr>
        <w:pStyle w:val="ConsPlusNormal"/>
        <w:jc w:val="right"/>
        <w:outlineLvl w:val="0"/>
      </w:pPr>
      <w:bookmarkStart w:id="0" w:name="_GoBack"/>
      <w:bookmarkEnd w:id="0"/>
      <w:r>
        <w:t>Приложение 1</w:t>
      </w:r>
    </w:p>
    <w:p w:rsidR="003F5E08" w:rsidRDefault="003F5E08" w:rsidP="003F5E08">
      <w:pPr>
        <w:pStyle w:val="ConsPlusNormal"/>
        <w:jc w:val="right"/>
      </w:pPr>
      <w:r>
        <w:t>к решению Совета муниципального района</w:t>
      </w:r>
    </w:p>
    <w:p w:rsidR="003F5E08" w:rsidRDefault="003F5E08" w:rsidP="003F5E08">
      <w:pPr>
        <w:pStyle w:val="ConsPlusNormal"/>
        <w:jc w:val="right"/>
      </w:pPr>
      <w:r>
        <w:t>"Заполярный район"</w:t>
      </w:r>
    </w:p>
    <w:p w:rsidR="003F5E08" w:rsidRDefault="003F5E08" w:rsidP="003F5E08">
      <w:pPr>
        <w:pStyle w:val="ConsPlusNormal"/>
        <w:jc w:val="right"/>
      </w:pPr>
      <w:r>
        <w:t>от 24.12.2020 N 98-р</w:t>
      </w:r>
    </w:p>
    <w:p w:rsidR="003F5E08" w:rsidRDefault="003F5E08" w:rsidP="003F5E08">
      <w:pPr>
        <w:pStyle w:val="ConsPlusNormal"/>
        <w:jc w:val="both"/>
      </w:pPr>
    </w:p>
    <w:p w:rsidR="003F5E08" w:rsidRDefault="003F5E08" w:rsidP="003F5E08">
      <w:pPr>
        <w:pStyle w:val="ConsPlusTitle"/>
        <w:jc w:val="center"/>
      </w:pPr>
      <w:bookmarkStart w:id="1" w:name="P158"/>
      <w:bookmarkEnd w:id="1"/>
      <w:r>
        <w:t>ДОХОДЫ</w:t>
      </w:r>
    </w:p>
    <w:p w:rsidR="003F5E08" w:rsidRDefault="003F5E08" w:rsidP="003F5E08">
      <w:pPr>
        <w:pStyle w:val="ConsPlusTitle"/>
        <w:jc w:val="center"/>
      </w:pPr>
      <w:r>
        <w:t>РАЙОННОГО БЮДЖЕТА МУНИЦИПАЛЬНОГО РАЙОНА</w:t>
      </w:r>
    </w:p>
    <w:p w:rsidR="003F5E08" w:rsidRDefault="003F5E08" w:rsidP="003F5E08">
      <w:pPr>
        <w:pStyle w:val="ConsPlusTitle"/>
        <w:jc w:val="center"/>
      </w:pPr>
      <w:r>
        <w:t>"ЗАПОЛЯРНЫЙ РАЙОН" НА 2021 ГОД</w:t>
      </w:r>
    </w:p>
    <w:p w:rsidR="003F5E08" w:rsidRDefault="003F5E08" w:rsidP="003F5E0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F5E08" w:rsidTr="001437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F5E08" w:rsidRDefault="003F5E08" w:rsidP="001437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F5E08" w:rsidRDefault="003F5E08" w:rsidP="001437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3F5E08" w:rsidRDefault="003F5E08" w:rsidP="00143794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</w:tr>
    </w:tbl>
    <w:p w:rsidR="003F5E08" w:rsidRDefault="003F5E08" w:rsidP="003F5E08">
      <w:pPr>
        <w:pStyle w:val="ConsPlusNormal"/>
        <w:jc w:val="center"/>
      </w:pPr>
    </w:p>
    <w:p w:rsidR="003F5E08" w:rsidRDefault="003F5E08" w:rsidP="003F5E08">
      <w:pPr>
        <w:pStyle w:val="ConsPlusNormal"/>
        <w:jc w:val="right"/>
      </w:pPr>
      <w:r>
        <w:t>тыс. рублей</w:t>
      </w:r>
    </w:p>
    <w:p w:rsidR="003F5E08" w:rsidRDefault="003F5E08" w:rsidP="003F5E0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4535"/>
        <w:gridCol w:w="1414"/>
      </w:tblGrid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Сумма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000 8 50 00000 00 0000 000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ВСЕГО ДОХОДОВ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1 175 468,2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1 140 853,7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000 1 01 00000 00 0000 000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708 201,1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182 1 01 02010 01 0000 110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708 201,1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000 1 05 00000 00 0000 000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22 760,7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182 1 05 01011 01 0000 110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6,6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182 1 05 02010 02 0000 110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2 070,5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182 1 05 03010 01 0000 110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20 159,3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182 1 05 04020 02 0000 110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524,3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000 1 06 00000 00 0000 000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501,2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182 1 06 01030 05 0000 110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 xml:space="preserve">Налог на имущество физических лиц, взимаемый по ставкам, применяемым к объектам налогообложения, расположенным </w:t>
            </w:r>
            <w:r>
              <w:lastRenderedPageBreak/>
              <w:t>в границах межселенных территорий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lastRenderedPageBreak/>
              <w:t>16,9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lastRenderedPageBreak/>
              <w:t>182 1 06 06033 05 0000 110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475,3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182 1 06 06043 05 0000 110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9,0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350 314,9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005 1 11 05013 05 0000 120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341 258,0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005 1 11 05013 13 0000 120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2 751,7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042 1 11 05025 05 0000 120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1 665,4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034 111 05035 05 0000 120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119,1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042 111 05075 05 0000 120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322,3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034 1 11 07015 05 0000 120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 xml:space="preserve">Доходы от перечисления части прибыли, остающейся после уплаты налогов и иных обязательных платежей муниципальных </w:t>
            </w:r>
            <w:r>
              <w:lastRenderedPageBreak/>
              <w:t>унитарных предприятий, созданных муниципальными районами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lastRenderedPageBreak/>
              <w:t>3 904,9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lastRenderedPageBreak/>
              <w:t>042 1 11 09045 05 0000 120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293,5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000 1 12 00000 00 0000 000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53 816,1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000 1 12 01000 01 0000 120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53 816,1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048 1 12 01010 01 0000 120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530,3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048 1 12 01030 01 0000 120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84,9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048 1 12 01041 01 0000 120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41 436,1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048 1 12 01070 01 0000 120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11 764,8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4 205,1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000 1 13 01000 00 0000 130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89,2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034 1 13 01995 05 0000 130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89,2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000 1 13 02000 00 0000 130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4 115,9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034 113 02065 05 0000 130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3 776,0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019 113 02995 05 0000 130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229,0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034 113 02995 05 0000 130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110,9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000 1 14 00000 00 0000 000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435,4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005 1 14 06013 05 0000 430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 xml:space="preserve">Доходы от продажи земельных участков, </w:t>
            </w:r>
            <w:r>
              <w:lastRenderedPageBreak/>
              <w:t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lastRenderedPageBreak/>
              <w:t>385,3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lastRenderedPageBreak/>
              <w:t>005 1 14 06013 13 0000 430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50,1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000 1 16 00000 00 0000 000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458,4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010 1 16 01053 01 0000 140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3,1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028 1 16 01053 01 0000 140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2,5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010 1 16 01063 01 0000 140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15,5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028 1 16 01063 01 0000 140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3,3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028 1 16 01083 01 0000 140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</w:t>
            </w:r>
            <w: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lastRenderedPageBreak/>
              <w:t>5,6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lastRenderedPageBreak/>
              <w:t>028 1 16 01133 01 0000 140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10,7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028 1 16 01143 01 0000 140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18,4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028 1 16 01173 01 0000 140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1,1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010 1 16 01193 01 0000 140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6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0,1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028 1 16 01193 01 0000 140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0,7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010 1 16 01203 01 0000 140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6,4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lastRenderedPageBreak/>
              <w:t>028 1 16 01203 01 0000 140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77,7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034 1 16 07010 05 0000 140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265,4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034 1 16 07090 05 0000 140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22,2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034 1 16 10123 01 0000 140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7,0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048 1 16 10123 01 0000 140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1,5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188 1 16 10123 01 0000 140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6,5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182 1 16 10129 01 0000 140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10,7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lastRenderedPageBreak/>
              <w:t>000 1 17 00000 00 0000 000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160,8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042 1 17 05050 05 0000 180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160,8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000 2 00 00000 00 0000 000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34 614,5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000 2 02 00000 00 0000 000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34 032,3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000 2 02 20000 00 0000 150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21 047,2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000 2 02 29999 05 0000 150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21 047,2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034 2 02 29999 05 0000 150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21 047,2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000 2 02 30000 00 0000 150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3 800,5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000 2 02 30024 05 0000 150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3 085,6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034 2 02 30024 05 0000 150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3 085,6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034 2 02 35469 05 0000 150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714,9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000 2 02 40000 00 0000 150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9 184,6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046 2 02 40014 05 0000 150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9 184,6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000 2 18 00000 00 0000 000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 xml:space="preserve"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</w:t>
            </w:r>
            <w:r>
              <w:lastRenderedPageBreak/>
              <w:t>прошлых лет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lastRenderedPageBreak/>
              <w:t>582,2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lastRenderedPageBreak/>
              <w:t>000 2 18 00000 05 0000 150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582,2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034 2 18 60010 05 0000 150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38,6</w:t>
            </w:r>
          </w:p>
        </w:tc>
      </w:tr>
      <w:tr w:rsidR="003F5E08" w:rsidTr="00143794">
        <w:tc>
          <w:tcPr>
            <w:tcW w:w="3118" w:type="dxa"/>
          </w:tcPr>
          <w:p w:rsidR="003F5E08" w:rsidRDefault="003F5E08" w:rsidP="00143794">
            <w:pPr>
              <w:pStyle w:val="ConsPlusNormal"/>
              <w:jc w:val="center"/>
            </w:pPr>
            <w:r>
              <w:t>040 2 18 60010 05 0000 150</w:t>
            </w:r>
          </w:p>
        </w:tc>
        <w:tc>
          <w:tcPr>
            <w:tcW w:w="4535" w:type="dxa"/>
          </w:tcPr>
          <w:p w:rsidR="003F5E08" w:rsidRDefault="003F5E08" w:rsidP="00143794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4" w:type="dxa"/>
          </w:tcPr>
          <w:p w:rsidR="003F5E08" w:rsidRDefault="003F5E08" w:rsidP="00143794">
            <w:pPr>
              <w:pStyle w:val="ConsPlusNormal"/>
              <w:jc w:val="right"/>
            </w:pPr>
            <w:r>
              <w:t>543,6</w:t>
            </w:r>
          </w:p>
        </w:tc>
      </w:tr>
    </w:tbl>
    <w:p w:rsidR="003F5E08" w:rsidRDefault="003F5E08" w:rsidP="003F5E08">
      <w:pPr>
        <w:pStyle w:val="ConsPlusNormal"/>
        <w:jc w:val="both"/>
      </w:pPr>
    </w:p>
    <w:p w:rsidR="002836C0" w:rsidRDefault="00965C0B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E08"/>
    <w:rsid w:val="003F5E08"/>
    <w:rsid w:val="00965C0B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68639C-CE1C-4F10-90E7-7F80857F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E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5E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F5E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0999C51F0330DADF77EC934473425704CB8CFAA474354F57675B622336A2C824FAE23752B150BD8996907CDF379B50A4523AECF1FEFFCB08IDJ" TargetMode="External"/><Relationship Id="rId13" Type="http://schemas.openxmlformats.org/officeDocument/2006/relationships/hyperlink" Target="consultantplus://offline/ref=AE0999C51F0330DADF77EC934473425704CB8CFAA474354F57675B622336A2C824FAE23752B051B38F96907CDF379B50A4523AECF1FEFFCB08IDJ" TargetMode="External"/><Relationship Id="rId18" Type="http://schemas.openxmlformats.org/officeDocument/2006/relationships/hyperlink" Target="consultantplus://offline/ref=AE0999C51F0330DADF77EC934473425704CB8CFAA474354F57675B622336A2C824FAE23752B057B38E96907CDF379B50A4523AECF1FEFFCB08IDJ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AE0999C51F0330DADF77EC934473425704C489F7A779354F57675B622336A2C824FAE23752B055B38C96907CDF379B50A4523AECF1FEFFCB08IDJ" TargetMode="External"/><Relationship Id="rId12" Type="http://schemas.openxmlformats.org/officeDocument/2006/relationships/hyperlink" Target="consultantplus://offline/ref=AE0999C51F0330DADF77EC934473425704CB8CFAA474354F57675B622336A2C824FAE23752B552BE8D96907CDF379B50A4523AECF1FEFFCB08IDJ" TargetMode="External"/><Relationship Id="rId17" Type="http://schemas.openxmlformats.org/officeDocument/2006/relationships/hyperlink" Target="consultantplus://offline/ref=AE0999C51F0330DADF77EC934473425704CB8CFAA474354F57675B622336A2C824FAE23752B054B38896907CDF379B50A4523AECF1FEFFCB08ID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E0999C51F0330DADF77EC934473425704CB8CFAA474354F57675B622336A2C824FAE23752B054B38896907CDF379B50A4523AECF1FEFFCB08IDJ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E0999C51F0330DADF77EC934473425704C489F7A779354F57675B622336A2C824FAE23752B956BD86C99569CE6F9656BC4C3DF5EDFCFD0CI8J" TargetMode="External"/><Relationship Id="rId11" Type="http://schemas.openxmlformats.org/officeDocument/2006/relationships/hyperlink" Target="consultantplus://offline/ref=AE0999C51F0330DADF77EC934473425704CB8CFAA474354F57675B622336A2C824FAE23752B152B88B96907CDF379B50A4523AECF1FEFFCB08IDJ" TargetMode="External"/><Relationship Id="rId5" Type="http://schemas.openxmlformats.org/officeDocument/2006/relationships/hyperlink" Target="consultantplus://offline/ref=AE0999C51F0330DADF77EC934473425704C489F7A779354F57675B622336A2C824FAE23552B058B1D9CC80789662904EA24B24E9EFFE0FIEJ" TargetMode="External"/><Relationship Id="rId15" Type="http://schemas.openxmlformats.org/officeDocument/2006/relationships/hyperlink" Target="consultantplus://offline/ref=AE0999C51F0330DADF77EC934473425704CB8CFAA474354F57675B622336A2C824FAE23752B055B28B96907CDF379B50A4523AECF1FEFFCB08IDJ" TargetMode="External"/><Relationship Id="rId10" Type="http://schemas.openxmlformats.org/officeDocument/2006/relationships/hyperlink" Target="consultantplus://offline/ref=AE0999C51F0330DADF77EC934473425704CB8CFAA474354F57675B622336A2C824FAE23752B152B88B96907CDF379B50A4523AECF1FEFFCB08IDJ" TargetMode="External"/><Relationship Id="rId19" Type="http://schemas.openxmlformats.org/officeDocument/2006/relationships/hyperlink" Target="consultantplus://offline/ref=AE0999C51F0330DADF77EC934473425704CB8CFAA474354F57675B622336A2C824FAE23752B057B38E96907CDF379B50A4523AECF1FEFFCB08IDJ" TargetMode="External"/><Relationship Id="rId4" Type="http://schemas.openxmlformats.org/officeDocument/2006/relationships/hyperlink" Target="consultantplus://offline/ref=AE0999C51F0330DADF77F29E521F155B04C7D1F3A7783E1B0B38003F743FA89F63B5BB7516BC50BA8D9DC0249036C714F7413AEDF1FCF8D78E9F5F0DI6J" TargetMode="External"/><Relationship Id="rId9" Type="http://schemas.openxmlformats.org/officeDocument/2006/relationships/hyperlink" Target="consultantplus://offline/ref=AE0999C51F0330DADF77EC934473425704CB8CFAA474354F57675B622336A2C824FAE23752B150BD8996907CDF379B50A4523AECF1FEFFCB08IDJ" TargetMode="External"/><Relationship Id="rId14" Type="http://schemas.openxmlformats.org/officeDocument/2006/relationships/hyperlink" Target="consultantplus://offline/ref=AE0999C51F0330DADF77EC934473425704CB8CFAA474354F57675B622336A2C824FAE23350B858B1D9CC80789662904EA24B24E9EFFE0FI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2459</Words>
  <Characters>14020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2021-06-30T11:06:00Z</dcterms:created>
  <dcterms:modified xsi:type="dcterms:W3CDTF">2021-06-30T11:06:00Z</dcterms:modified>
</cp:coreProperties>
</file>